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3F21F5">
        <w:rPr>
          <w:rFonts w:ascii="Times New Roman" w:hAnsi="Times New Roman" w:cs="Times New Roman"/>
          <w:sz w:val="22"/>
          <w:szCs w:val="22"/>
        </w:rPr>
        <w:t>00</w:t>
      </w:r>
      <w:r w:rsidR="00CD4BF8"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D4BF8">
        <w:rPr>
          <w:rFonts w:ascii="Tahoma" w:hAnsi="Tahoma" w:cs="Tahoma"/>
          <w:b/>
          <w:bCs/>
          <w:sz w:val="20"/>
          <w:szCs w:val="20"/>
        </w:rPr>
        <w:t>86MS0021-01-2023-000271-89</w:t>
      </w:r>
    </w:p>
    <w:p w:rsid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12 </w:t>
      </w:r>
      <w:r w:rsidRPr="00612EDA" w:rsid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февраля 2025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CD4BF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CD4BF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332E32" w:rsidRPr="00CD4BF8" w:rsidP="003F21F5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</w:t>
      </w:r>
      <w:r w:rsidRPr="00CD4BF8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иску общества</w:t>
      </w:r>
      <w:r w:rsidRPr="00CD4BF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ограниченной ответственностью профессиональная коллекторская </w:t>
      </w:r>
      <w:r w:rsidRPr="00CD4BF8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к </w:t>
      </w:r>
      <w:r w:rsidRPr="00CD4BF8" w:rsidR="00CD4BF8">
        <w:rPr>
          <w:rFonts w:ascii="Times New Roman" w:hAnsi="Times New Roman" w:cs="Times New Roman"/>
          <w:color w:val="FF0000"/>
          <w:sz w:val="28"/>
          <w:szCs w:val="28"/>
        </w:rPr>
        <w:t>Руденко Игорю Геннадьевичу</w:t>
      </w:r>
      <w:r w:rsidRPr="00CD4BF8" w:rsid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332E32" w:rsidRPr="00CD4BF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332E32" w:rsidRPr="00CD4BF8" w:rsidP="003F21F5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332E32" w:rsidRPr="00CD4BF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CD4BF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CD4BF8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CD4BF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к </w:t>
      </w:r>
      <w:r w:rsidRPr="00CD4BF8" w:rsidR="00CD4BF8">
        <w:rPr>
          <w:rFonts w:ascii="Times New Roman" w:hAnsi="Times New Roman" w:cs="Times New Roman"/>
          <w:color w:val="FF0000"/>
          <w:sz w:val="28"/>
          <w:szCs w:val="28"/>
        </w:rPr>
        <w:t>Руденко Игорю Геннадьевичу</w:t>
      </w:r>
      <w:r w:rsidRPr="00CD4BF8" w:rsid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4BF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взыскании задолженности по договору займа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удовлетворить.</w:t>
      </w:r>
    </w:p>
    <w:p w:rsidR="00332E32" w:rsidRPr="00CD4BF8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</w:t>
      </w:r>
      <w:r w:rsidRPr="00CD4BF8" w:rsidR="00CD4BF8">
        <w:rPr>
          <w:rFonts w:ascii="Times New Roman" w:hAnsi="Times New Roman" w:cs="Times New Roman"/>
          <w:color w:val="FF0000"/>
          <w:sz w:val="28"/>
          <w:szCs w:val="28"/>
        </w:rPr>
        <w:t>Руденко Игоря Геннадьевича</w:t>
      </w:r>
      <w:r w:rsidRPr="00CD4BF8" w:rsid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D4BF8" w:rsidR="003F21F5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CD4BF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CD4BF8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CD4BF8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(ИНН 5407973997) сумму </w:t>
      </w:r>
      <w:r w:rsidRPr="00CD4BF8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задолженности по</w:t>
      </w:r>
      <w:r w:rsidRPr="00CD4BF8" w:rsidR="003F21F5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 w:rsidRPr="00CD4BF8" w:rsidR="00CD4BF8">
        <w:rPr>
          <w:rFonts w:ascii="Times New Roman" w:hAnsi="Times New Roman" w:cs="Times New Roman"/>
          <w:bCs/>
          <w:color w:val="FF0000"/>
          <w:sz w:val="28"/>
          <w:szCs w:val="28"/>
        </w:rPr>
        <w:t>97151043 от 01.10.2021</w:t>
      </w:r>
      <w:r w:rsidRPr="00CD4BF8" w:rsidR="00CD4BF8">
        <w:rPr>
          <w:rFonts w:ascii="Times New Roman" w:hAnsi="Times New Roman" w:cs="Times New Roman"/>
          <w:bCs/>
          <w:sz w:val="28"/>
          <w:szCs w:val="28"/>
        </w:rPr>
        <w:t>,</w:t>
      </w:r>
      <w:r w:rsidRPr="00CD4BF8" w:rsidR="00CD4BF8">
        <w:rPr>
          <w:rFonts w:ascii="Times New Roman" w:hAnsi="Times New Roman" w:cs="Times New Roman"/>
          <w:sz w:val="28"/>
          <w:szCs w:val="28"/>
        </w:rPr>
        <w:t xml:space="preserve"> </w:t>
      </w:r>
      <w:r w:rsidRPr="00CD4BF8" w:rsidR="00CD4BF8">
        <w:rPr>
          <w:rFonts w:ascii="Times New Roman" w:hAnsi="Times New Roman" w:cs="Times New Roman"/>
          <w:bCs/>
          <w:sz w:val="28"/>
          <w:szCs w:val="28"/>
        </w:rPr>
        <w:t xml:space="preserve">за период с </w:t>
      </w:r>
      <w:r w:rsidRPr="00CD4BF8" w:rsidR="00CD4BF8">
        <w:rPr>
          <w:rFonts w:ascii="Times New Roman" w:hAnsi="Times New Roman" w:cs="Times New Roman"/>
          <w:bCs/>
          <w:color w:val="FF0000"/>
          <w:sz w:val="28"/>
          <w:szCs w:val="28"/>
        </w:rPr>
        <w:t>01.11.2021 по 18.12.2022</w:t>
      </w:r>
      <w:r w:rsidRPr="00CD4BF8" w:rsidR="00CD4BF8">
        <w:rPr>
          <w:rFonts w:ascii="Times New Roman" w:hAnsi="Times New Roman" w:cs="Times New Roman"/>
          <w:bCs/>
          <w:color w:val="003399"/>
          <w:sz w:val="28"/>
          <w:szCs w:val="28"/>
        </w:rPr>
        <w:t xml:space="preserve"> в</w:t>
      </w:r>
      <w:r w:rsidRPr="00CD4BF8" w:rsidR="00CD4BF8">
        <w:rPr>
          <w:rFonts w:ascii="Times New Roman" w:hAnsi="Times New Roman" w:cs="Times New Roman"/>
          <w:bCs/>
          <w:sz w:val="28"/>
          <w:szCs w:val="28"/>
        </w:rPr>
        <w:t xml:space="preserve"> размере </w:t>
      </w:r>
      <w:r w:rsidRPr="00CD4BF8" w:rsidR="00CD4BF8">
        <w:rPr>
          <w:rFonts w:ascii="Times New Roman" w:hAnsi="Times New Roman" w:cs="Times New Roman"/>
          <w:bCs/>
          <w:color w:val="FF0000"/>
          <w:sz w:val="28"/>
          <w:szCs w:val="28"/>
        </w:rPr>
        <w:t>7500,</w:t>
      </w:r>
      <w:r w:rsidRPr="00CD4BF8" w:rsidR="00CD4BF8">
        <w:rPr>
          <w:rFonts w:ascii="Times New Roman" w:hAnsi="Times New Roman" w:cs="Times New Roman"/>
          <w:bCs/>
          <w:color w:val="FF0000"/>
          <w:sz w:val="28"/>
          <w:szCs w:val="28"/>
        </w:rPr>
        <w:t>00</w:t>
      </w:r>
      <w:r w:rsidRPr="00CD4BF8" w:rsidR="00CD4BF8">
        <w:rPr>
          <w:rFonts w:ascii="Times New Roman" w:hAnsi="Times New Roman" w:cs="Times New Roman"/>
          <w:bCs/>
          <w:color w:val="003399"/>
          <w:sz w:val="28"/>
          <w:szCs w:val="28"/>
        </w:rPr>
        <w:t xml:space="preserve"> </w:t>
      </w:r>
      <w:r w:rsidRPr="00CD4BF8" w:rsidR="00F20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 также расходы по оплате государственной пошлины в размере </w:t>
      </w:r>
      <w:r w:rsidRPr="00CD4BF8" w:rsidR="003F21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400</w:t>
      </w:r>
      <w:r w:rsidRPr="00CD4BF8" w:rsidR="004667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,00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рублей, а всего </w:t>
      </w:r>
      <w:r w:rsidRPr="00CD4BF8" w:rsidR="00CD4BF8">
        <w:rPr>
          <w:rFonts w:ascii="Times New Roman" w:hAnsi="Times New Roman" w:cs="Times New Roman"/>
          <w:bCs/>
          <w:sz w:val="28"/>
          <w:szCs w:val="28"/>
        </w:rPr>
        <w:t>7900</w:t>
      </w:r>
      <w:r w:rsidRPr="00CD4BF8" w:rsidR="00F20648">
        <w:rPr>
          <w:rFonts w:ascii="Times New Roman" w:hAnsi="Times New Roman" w:cs="Times New Roman"/>
          <w:bCs/>
          <w:sz w:val="28"/>
          <w:szCs w:val="28"/>
        </w:rPr>
        <w:t xml:space="preserve">,00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их представители 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присутствовали в судебном заседании;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612EDA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612EDA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332E32" w:rsidRPr="00612EDA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84C0C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1C4248"/>
    <w:rsid w:val="002571D7"/>
    <w:rsid w:val="00332E32"/>
    <w:rsid w:val="003B3DA5"/>
    <w:rsid w:val="003F21F5"/>
    <w:rsid w:val="0046675A"/>
    <w:rsid w:val="004D3B57"/>
    <w:rsid w:val="00612EDA"/>
    <w:rsid w:val="009E226C"/>
    <w:rsid w:val="00AD5585"/>
    <w:rsid w:val="00C573CA"/>
    <w:rsid w:val="00CD4BF8"/>
    <w:rsid w:val="00D84C0C"/>
    <w:rsid w:val="00F20648"/>
    <w:rsid w:val="00FF1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